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5D" w:rsidRDefault="00A85B11" w:rsidP="00EF175D">
      <w:pPr>
        <w:jc w:val="right"/>
        <w:rPr>
          <w:rFonts w:eastAsia="Calibri"/>
          <w:i/>
          <w:lang w:eastAsia="en-US"/>
        </w:rPr>
      </w:pPr>
      <w:proofErr w:type="spellStart"/>
      <w:r w:rsidRPr="00782CF8">
        <w:rPr>
          <w:rFonts w:eastAsia="Calibri"/>
          <w:i/>
          <w:lang w:eastAsia="en-US"/>
        </w:rPr>
        <w:t>Черницына</w:t>
      </w:r>
      <w:proofErr w:type="spellEnd"/>
      <w:r w:rsidRPr="00782CF8">
        <w:rPr>
          <w:rFonts w:eastAsia="Calibri"/>
          <w:i/>
          <w:lang w:eastAsia="en-US"/>
        </w:rPr>
        <w:t xml:space="preserve"> М.Л.</w:t>
      </w:r>
      <w:r w:rsidR="00EF175D">
        <w:rPr>
          <w:rFonts w:eastAsia="Calibri"/>
          <w:i/>
          <w:lang w:eastAsia="en-US"/>
        </w:rPr>
        <w:t>,</w:t>
      </w:r>
    </w:p>
    <w:p w:rsidR="00EF175D" w:rsidRPr="00782CF8" w:rsidRDefault="00EF175D" w:rsidP="00EF175D">
      <w:pPr>
        <w:jc w:val="right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>п</w:t>
      </w:r>
      <w:r w:rsidRPr="00782CF8">
        <w:rPr>
          <w:rFonts w:eastAsia="Calibri"/>
          <w:i/>
          <w:lang w:eastAsia="en-US"/>
        </w:rPr>
        <w:t>едагог психолог</w:t>
      </w:r>
    </w:p>
    <w:p w:rsidR="00A85B11" w:rsidRPr="00782CF8" w:rsidRDefault="00EF175D" w:rsidP="00EF175D">
      <w:pPr>
        <w:suppressAutoHyphens w:val="0"/>
        <w:contextualSpacing/>
        <w:jc w:val="right"/>
        <w:rPr>
          <w:rFonts w:eastAsiaTheme="minorHAnsi"/>
          <w:b/>
          <w:lang w:eastAsia="en-US"/>
        </w:rPr>
      </w:pPr>
      <w:r>
        <w:rPr>
          <w:rFonts w:eastAsia="Calibri"/>
          <w:i/>
          <w:lang w:eastAsia="en-US"/>
        </w:rPr>
        <w:t>0</w:t>
      </w:r>
      <w:r w:rsidR="0038086F" w:rsidRPr="0038086F">
        <w:rPr>
          <w:rFonts w:eastAsia="Calibri"/>
          <w:i/>
          <w:lang w:eastAsia="en-US"/>
        </w:rPr>
        <w:t>4</w:t>
      </w:r>
      <w:r w:rsidR="00A85B11" w:rsidRPr="0038086F">
        <w:rPr>
          <w:rFonts w:eastAsia="Calibri"/>
          <w:i/>
          <w:lang w:eastAsia="en-US"/>
        </w:rPr>
        <w:t>.</w:t>
      </w:r>
      <w:r w:rsidR="0038086F" w:rsidRPr="0038086F">
        <w:rPr>
          <w:rFonts w:eastAsia="Calibri"/>
          <w:i/>
          <w:lang w:eastAsia="en-US"/>
        </w:rPr>
        <w:t>10</w:t>
      </w:r>
      <w:r w:rsidR="00A85B11" w:rsidRPr="0038086F">
        <w:rPr>
          <w:rFonts w:eastAsia="Calibri"/>
          <w:i/>
          <w:lang w:eastAsia="en-US"/>
        </w:rPr>
        <w:t>.</w:t>
      </w:r>
      <w:r>
        <w:rPr>
          <w:rFonts w:eastAsia="Calibri"/>
          <w:i/>
          <w:lang w:eastAsia="en-US"/>
        </w:rPr>
        <w:t>20</w:t>
      </w:r>
      <w:r w:rsidR="00A85B11" w:rsidRPr="0038086F">
        <w:rPr>
          <w:rFonts w:eastAsia="Calibri"/>
          <w:i/>
          <w:lang w:eastAsia="en-US"/>
        </w:rPr>
        <w:t>1</w:t>
      </w:r>
      <w:r w:rsidR="0038086F" w:rsidRPr="0038086F">
        <w:rPr>
          <w:rFonts w:eastAsia="Calibri"/>
          <w:i/>
          <w:lang w:eastAsia="en-US"/>
        </w:rPr>
        <w:t>8</w:t>
      </w:r>
      <w:r>
        <w:rPr>
          <w:rFonts w:eastAsia="Calibri"/>
          <w:i/>
          <w:lang w:eastAsia="en-US"/>
        </w:rPr>
        <w:t xml:space="preserve"> года</w:t>
      </w:r>
    </w:p>
    <w:p w:rsidR="00EF175D" w:rsidRDefault="00EF175D" w:rsidP="00EF175D">
      <w:pPr>
        <w:suppressAutoHyphens w:val="0"/>
        <w:contextualSpacing/>
        <w:jc w:val="center"/>
        <w:rPr>
          <w:rFonts w:eastAsiaTheme="minorHAnsi"/>
          <w:b/>
          <w:lang w:eastAsia="en-US"/>
        </w:rPr>
      </w:pPr>
    </w:p>
    <w:p w:rsidR="00A85B11" w:rsidRPr="00782CF8" w:rsidRDefault="00A85B11" w:rsidP="00EF175D">
      <w:pPr>
        <w:suppressAutoHyphens w:val="0"/>
        <w:contextualSpacing/>
        <w:jc w:val="center"/>
        <w:rPr>
          <w:rFonts w:eastAsiaTheme="minorHAnsi"/>
          <w:b/>
          <w:lang w:eastAsia="en-US"/>
        </w:rPr>
      </w:pPr>
      <w:r w:rsidRPr="00782CF8">
        <w:rPr>
          <w:rFonts w:eastAsiaTheme="minorHAnsi"/>
          <w:b/>
          <w:lang w:eastAsia="en-US"/>
        </w:rPr>
        <w:t xml:space="preserve">Консультация для </w:t>
      </w:r>
      <w:r>
        <w:rPr>
          <w:rFonts w:eastAsiaTheme="minorHAnsi"/>
          <w:b/>
          <w:lang w:eastAsia="en-US"/>
        </w:rPr>
        <w:t>родителей</w:t>
      </w:r>
    </w:p>
    <w:p w:rsidR="00A85B11" w:rsidRDefault="00A85B11" w:rsidP="00EF175D">
      <w:pPr>
        <w:suppressAutoHyphens w:val="0"/>
        <w:contextualSpacing/>
        <w:jc w:val="center"/>
        <w:rPr>
          <w:rFonts w:eastAsiaTheme="minorHAnsi"/>
          <w:b/>
          <w:lang w:eastAsia="en-US"/>
        </w:rPr>
      </w:pPr>
      <w:r w:rsidRPr="00782CF8">
        <w:rPr>
          <w:rFonts w:eastAsiaTheme="minorHAnsi"/>
          <w:b/>
          <w:lang w:eastAsia="en-US"/>
        </w:rPr>
        <w:t>«</w:t>
      </w:r>
      <w:r>
        <w:rPr>
          <w:rFonts w:eastAsiaTheme="minorHAnsi"/>
          <w:b/>
          <w:lang w:eastAsia="en-US"/>
        </w:rPr>
        <w:t>Горе от ума – последствия раннего обучения</w:t>
      </w:r>
      <w:r w:rsidRPr="00782CF8">
        <w:rPr>
          <w:rFonts w:eastAsiaTheme="minorHAnsi"/>
          <w:b/>
          <w:lang w:eastAsia="en-US"/>
        </w:rPr>
        <w:t>»</w:t>
      </w:r>
    </w:p>
    <w:p w:rsidR="00A85B11" w:rsidRPr="00782CF8" w:rsidRDefault="00A85B11" w:rsidP="00EF175D">
      <w:pPr>
        <w:suppressAutoHyphens w:val="0"/>
        <w:ind w:firstLine="567"/>
        <w:contextualSpacing/>
        <w:rPr>
          <w:rFonts w:eastAsiaTheme="minorHAnsi"/>
          <w:b/>
          <w:lang w:eastAsia="en-US"/>
        </w:rPr>
      </w:pPr>
    </w:p>
    <w:p w:rsidR="001B229E" w:rsidRDefault="00EF175D" w:rsidP="00EF175D">
      <w:pPr>
        <w:ind w:firstLine="567"/>
        <w:rPr>
          <w:i/>
          <w:iCs/>
        </w:rPr>
      </w:pPr>
      <w:r>
        <w:rPr>
          <w:i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2EDDEA" wp14:editId="4D041B88">
            <wp:simplePos x="0" y="0"/>
            <wp:positionH relativeFrom="margin">
              <wp:posOffset>133350</wp:posOffset>
            </wp:positionH>
            <wp:positionV relativeFrom="margin">
              <wp:posOffset>1294765</wp:posOffset>
            </wp:positionV>
            <wp:extent cx="2076450" cy="1755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75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B11" w:rsidRPr="00A85B11">
        <w:rPr>
          <w:i/>
          <w:iCs/>
        </w:rPr>
        <w:t>Часто родители, преследуя свои цели и реализуя собственные мечты,</w:t>
      </w:r>
      <w:r w:rsidR="00A85B11">
        <w:t xml:space="preserve"> </w:t>
      </w:r>
      <w:r w:rsidR="00A85B11" w:rsidRPr="00A85B11">
        <w:rPr>
          <w:i/>
          <w:iCs/>
        </w:rPr>
        <w:t xml:space="preserve">стремятся как можно раньше (уже с трех лет!) </w:t>
      </w:r>
      <w:r w:rsidR="00A85B11">
        <w:rPr>
          <w:i/>
          <w:iCs/>
        </w:rPr>
        <w:t>начать обучать ребен</w:t>
      </w:r>
      <w:r w:rsidR="00A85B11" w:rsidRPr="00A85B11">
        <w:rPr>
          <w:i/>
          <w:iCs/>
        </w:rPr>
        <w:t>ка чтению, математике, английскому языку и другим «важным наукам». При этом мало кто из них задается вопросами: а нужно ли ребенку столь раннее приобщение к образованию, что оно даст? А главное</w:t>
      </w:r>
      <w:r w:rsidR="00A85B11">
        <w:rPr>
          <w:i/>
          <w:iCs/>
        </w:rPr>
        <w:t>,</w:t>
      </w:r>
      <w:r w:rsidR="00A85B11" w:rsidRPr="00A85B11">
        <w:rPr>
          <w:i/>
          <w:iCs/>
        </w:rPr>
        <w:t xml:space="preserve"> -</w:t>
      </w:r>
      <w:r w:rsidR="00A85B11">
        <w:rPr>
          <w:i/>
          <w:iCs/>
        </w:rPr>
        <w:t xml:space="preserve"> </w:t>
      </w:r>
      <w:r w:rsidR="00A85B11" w:rsidRPr="00A85B11">
        <w:rPr>
          <w:i/>
          <w:iCs/>
        </w:rPr>
        <w:t>какие последствия несет?</w:t>
      </w:r>
    </w:p>
    <w:p w:rsidR="00A85B11" w:rsidRDefault="00A85B11" w:rsidP="00EF175D">
      <w:pPr>
        <w:pStyle w:val="90"/>
        <w:shd w:val="clear" w:color="auto" w:fill="auto"/>
        <w:spacing w:before="0" w:line="240" w:lineRule="auto"/>
        <w:ind w:firstLine="567"/>
        <w:jc w:val="both"/>
        <w:rPr>
          <w:rStyle w:val="9ArialNarrow9"/>
          <w:rFonts w:ascii="Times New Roman" w:hAnsi="Times New Roman" w:cs="Times New Roman"/>
          <w:sz w:val="24"/>
          <w:szCs w:val="24"/>
        </w:rPr>
      </w:pP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>К факторам, которые отр</w:t>
      </w:r>
      <w:r>
        <w:rPr>
          <w:rStyle w:val="9ArialNarrow9"/>
          <w:rFonts w:ascii="Times New Roman" w:hAnsi="Times New Roman" w:cs="Times New Roman"/>
          <w:sz w:val="24"/>
          <w:szCs w:val="24"/>
        </w:rPr>
        <w:t>ицательно влияют на развитие ре</w:t>
      </w: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>бенка, т</w:t>
      </w:r>
      <w:r>
        <w:rPr>
          <w:rStyle w:val="9ArialNarrow9"/>
          <w:rFonts w:ascii="Times New Roman" w:hAnsi="Times New Roman" w:cs="Times New Roman"/>
          <w:sz w:val="24"/>
          <w:szCs w:val="24"/>
        </w:rPr>
        <w:t>аким как у</w:t>
      </w:r>
      <w:bookmarkStart w:id="0" w:name="_GoBack"/>
      <w:bookmarkEnd w:id="0"/>
      <w:r>
        <w:rPr>
          <w:rStyle w:val="9ArialNarrow9"/>
          <w:rFonts w:ascii="Times New Roman" w:hAnsi="Times New Roman" w:cs="Times New Roman"/>
          <w:sz w:val="24"/>
          <w:szCs w:val="24"/>
        </w:rPr>
        <w:t>худшение социальной и</w:t>
      </w:r>
      <w:r w:rsidR="00EF175D">
        <w:rPr>
          <w:rStyle w:val="9ArialNarrow9"/>
          <w:rFonts w:ascii="Times New Roman" w:hAnsi="Times New Roman" w:cs="Times New Roman"/>
          <w:sz w:val="24"/>
          <w:szCs w:val="24"/>
        </w:rPr>
        <w:t xml:space="preserve"> </w:t>
      </w: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 xml:space="preserve">экологической обстановки, инфекции, алкоголь, наркотики, курение и т. </w:t>
      </w:r>
      <w:r w:rsidRPr="00A85B11">
        <w:rPr>
          <w:rStyle w:val="9ArialNarrow8"/>
          <w:rFonts w:ascii="Times New Roman" w:hAnsi="Times New Roman" w:cs="Times New Roman"/>
          <w:sz w:val="24"/>
          <w:szCs w:val="24"/>
        </w:rPr>
        <w:t xml:space="preserve">п., </w:t>
      </w:r>
      <w:r>
        <w:rPr>
          <w:rStyle w:val="9ArialNarrow9"/>
          <w:rFonts w:ascii="Times New Roman" w:hAnsi="Times New Roman" w:cs="Times New Roman"/>
          <w:sz w:val="24"/>
          <w:szCs w:val="24"/>
        </w:rPr>
        <w:t xml:space="preserve">относится и слишком </w:t>
      </w: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>раннее обучение. Чтобы разобраться, как</w:t>
      </w:r>
      <w:r w:rsidRPr="00A85B11">
        <w:rPr>
          <w:rFonts w:ascii="Times New Roman" w:hAnsi="Times New Roman" w:cs="Times New Roman"/>
          <w:sz w:val="24"/>
          <w:szCs w:val="24"/>
        </w:rPr>
        <w:t xml:space="preserve"> </w:t>
      </w: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>оно влияет на дошкольника, обратимся к физиологии и нейропсихологии.</w:t>
      </w:r>
    </w:p>
    <w:p w:rsidR="00D27644" w:rsidRDefault="00A85B11" w:rsidP="00EF175D">
      <w:pPr>
        <w:pStyle w:val="90"/>
        <w:shd w:val="clear" w:color="auto" w:fill="auto"/>
        <w:tabs>
          <w:tab w:val="left" w:leader="dot" w:pos="3688"/>
          <w:tab w:val="left" w:leader="dot" w:pos="3731"/>
          <w:tab w:val="left" w:leader="dot" w:pos="4000"/>
          <w:tab w:val="left" w:pos="51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5B11">
        <w:rPr>
          <w:rStyle w:val="9ArialNarrow9"/>
          <w:rFonts w:ascii="Times New Roman" w:hAnsi="Times New Roman" w:cs="Times New Roman"/>
          <w:sz w:val="24"/>
          <w:szCs w:val="24"/>
        </w:rPr>
        <w:t>Биологическое развитие организма в онтогенезе подчиняется строгой закономерности на всех его стадиях</w:t>
      </w:r>
      <w:r w:rsidR="00D27644" w:rsidRPr="00D27644">
        <w:rPr>
          <w:rStyle w:val="9ArialNarrow9"/>
          <w:rFonts w:ascii="Times New Roman" w:hAnsi="Times New Roman" w:cs="Times New Roman"/>
          <w:sz w:val="24"/>
          <w:szCs w:val="24"/>
        </w:rPr>
        <w:t>. Г</w:t>
      </w:r>
      <w:r w:rsidR="00D27644"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етерохромного созревания мозга заключается в том, что корковым, подкорковым и </w:t>
      </w:r>
      <w:r w:rsid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стволовым образованиям необходи</w:t>
      </w:r>
      <w:r w:rsidR="00D27644"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мо как можно скорее начать</w:t>
      </w:r>
      <w:r w:rsid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функционировать и обеспечивать </w:t>
      </w:r>
      <w:r w:rsidR="00D27644"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жизненно важные функции ребенка. Созревание центральной нервной системы протекает </w:t>
      </w:r>
      <w:r w:rsid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четкой програм</w:t>
      </w:r>
      <w:r w:rsidR="00D27644"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мой, контролируемой гене</w:t>
      </w:r>
      <w:r w:rsid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тически и реализуемой после рож</w:t>
      </w:r>
      <w:r w:rsidR="00D27644"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дения.</w:t>
      </w:r>
    </w:p>
    <w:p w:rsidR="00D27644" w:rsidRPr="00D27644" w:rsidRDefault="00D27644" w:rsidP="00EF175D">
      <w:pPr>
        <w:pStyle w:val="90"/>
        <w:shd w:val="clear" w:color="auto" w:fill="auto"/>
        <w:tabs>
          <w:tab w:val="left" w:leader="dot" w:pos="3688"/>
          <w:tab w:val="left" w:leader="dot" w:pos="3731"/>
          <w:tab w:val="left" w:leader="dot" w:pos="4000"/>
          <w:tab w:val="left" w:pos="5193"/>
        </w:tabs>
        <w:spacing w:before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психики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 связано с темпа</w:t>
      </w:r>
      <w:r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ми роста и созревания голов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ного мозга. Это процесс длитель</w:t>
      </w:r>
      <w:r w:rsidRPr="00D27644">
        <w:rPr>
          <w:rFonts w:ascii="Times New Roman" w:hAnsi="Times New Roman" w:cs="Times New Roman"/>
          <w:sz w:val="24"/>
          <w:szCs w:val="24"/>
          <w:shd w:val="clear" w:color="auto" w:fill="FFFFFF"/>
        </w:rPr>
        <w:t>ный и неравномерный по его зонам и уровням на разных возрастных эта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пах.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1"/>
          <w:rFonts w:ascii="Times New Roman" w:hAnsi="Times New Roman" w:cs="Times New Roman"/>
          <w:b/>
          <w:i/>
          <w:sz w:val="24"/>
          <w:szCs w:val="24"/>
        </w:rPr>
        <w:t>Этап 1</w:t>
      </w:r>
      <w:r w:rsidRPr="00D27644">
        <w:rPr>
          <w:rStyle w:val="13ArialNarrow11"/>
          <w:rFonts w:ascii="Times New Roman" w:hAnsi="Times New Roman" w:cs="Times New Roman"/>
          <w:sz w:val="24"/>
          <w:szCs w:val="24"/>
        </w:rPr>
        <w:t>. От внутриутробного периода до</w:t>
      </w:r>
      <w:r w:rsidRPr="00D27644">
        <w:rPr>
          <w:rStyle w:val="13ArialNarrow9"/>
          <w:rFonts w:ascii="Times New Roman" w:hAnsi="Times New Roman" w:cs="Times New Roman"/>
          <w:sz w:val="24"/>
          <w:szCs w:val="24"/>
        </w:rPr>
        <w:t xml:space="preserve"> 2-3</w:t>
      </w:r>
      <w:r w:rsidRPr="00D27644">
        <w:rPr>
          <w:rStyle w:val="13ArialNarrow11"/>
          <w:rFonts w:ascii="Times New Roman" w:hAnsi="Times New Roman" w:cs="Times New Roman"/>
          <w:sz w:val="24"/>
          <w:szCs w:val="24"/>
        </w:rPr>
        <w:t xml:space="preserve"> лет.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В это время закладывается базис - первый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 xml:space="preserve"> функциональный блок мозга, обе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спечивающий регуляцию тонуса и бодрствования.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1"/>
          <w:rFonts w:ascii="Times New Roman" w:hAnsi="Times New Roman" w:cs="Times New Roman"/>
          <w:b/>
          <w:i/>
          <w:sz w:val="24"/>
          <w:szCs w:val="24"/>
        </w:rPr>
        <w:t>Этап 2</w:t>
      </w:r>
      <w:r w:rsidRPr="00D27644">
        <w:rPr>
          <w:rStyle w:val="13ArialNarrow11"/>
          <w:rFonts w:ascii="Times New Roman" w:hAnsi="Times New Roman" w:cs="Times New Roman"/>
          <w:sz w:val="24"/>
          <w:szCs w:val="24"/>
        </w:rPr>
        <w:t xml:space="preserve">. От 3 до 7-8 лет.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Указанный период характеризуется активизацией нервных во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>локон, осуществляющих взаимодей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ствие между полушариями. Эта зона мозга обеспечивает ме</w:t>
      </w:r>
      <w:proofErr w:type="gram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ж-</w:t>
      </w:r>
      <w:proofErr w:type="gram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 полушарную организацию процессов запоминания. На данном отрезке онтогенеза закрепляются межполушарные асимметрии, формируются преобладающа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>я функция полушарий по речи, со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четание доминантного полушария и ведущей руки, ноги, глаза, уха, функциональной активности. Второй функциональный блок принимает, перерабатывает и хранит информацию.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Нарушение формирования этого уровня'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 xml:space="preserve">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мозга может привести к возникновению </w:t>
      </w:r>
      <w:proofErr w:type="spell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псевдолеворукости</w:t>
      </w:r>
      <w:proofErr w:type="spell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1"/>
          <w:rFonts w:ascii="Times New Roman" w:hAnsi="Times New Roman" w:cs="Times New Roman"/>
          <w:b/>
          <w:i/>
          <w:sz w:val="24"/>
          <w:szCs w:val="24"/>
        </w:rPr>
        <w:t>Этап 3</w:t>
      </w:r>
      <w:r w:rsidRPr="00D27644">
        <w:rPr>
          <w:rStyle w:val="13ArialNarrow11"/>
          <w:rFonts w:ascii="Times New Roman" w:hAnsi="Times New Roman" w:cs="Times New Roman"/>
          <w:sz w:val="24"/>
          <w:szCs w:val="24"/>
        </w:rPr>
        <w:t xml:space="preserve">. От 7 до 12-15 лет. 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>В таком возрасте происходит ста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новление межполушарного вза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 xml:space="preserve">имодействия, формируются </w:t>
      </w:r>
      <w:proofErr w:type="spellStart"/>
      <w:r>
        <w:rPr>
          <w:rStyle w:val="13ArialNarrow12"/>
          <w:rFonts w:ascii="Times New Roman" w:hAnsi="Times New Roman" w:cs="Times New Roman"/>
          <w:sz w:val="24"/>
          <w:szCs w:val="24"/>
        </w:rPr>
        <w:t>транс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каллозальные</w:t>
      </w:r>
      <w:proofErr w:type="spell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 связи, когнитивный стиль личности и обучения, закрепляется приоритет лобных отделов левого полушария. Это позволяет ребенку выстраивать собственные программы поведения ставить перед собой цели и контролировать их выполне</w:t>
      </w:r>
      <w:r>
        <w:rPr>
          <w:rStyle w:val="13ArialNarrow12"/>
          <w:rFonts w:ascii="Times New Roman" w:hAnsi="Times New Roman" w:cs="Times New Roman"/>
          <w:sz w:val="24"/>
          <w:szCs w:val="24"/>
        </w:rPr>
        <w:t>ние</w:t>
      </w:r>
      <w:r w:rsidRPr="00D27644">
        <w:t xml:space="preserve">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рефлексировать, произвольно регулировать свое поведение, эмоции, речь. Третий функциональный блок организует активную, сознательную психическую деятельность.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Срок перехода от одного этапа к другому строго ограничен объективными нейробиол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>огическими законами, что необхо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димо учитывать, прежде чем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 чего-либо требовать от ребенка.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 Если предлагаемая задача входит в противоречие с актуальным состоянием мозга ребенка, происходит энергетическое обкрадывание.</w:t>
      </w:r>
    </w:p>
    <w:p w:rsidR="00D27644" w:rsidRPr="00D27644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Согласно многочисленны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м исследованиям российского </w:t>
      </w:r>
      <w:proofErr w:type="spellStart"/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>ней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ропсихолога</w:t>
      </w:r>
      <w:proofErr w:type="spellEnd"/>
      <w:r w:rsidRPr="00D27644">
        <w:rPr>
          <w:rStyle w:val="13ArialNarrow8"/>
          <w:rFonts w:ascii="Times New Roman" w:hAnsi="Times New Roman" w:cs="Times New Roman"/>
          <w:sz w:val="24"/>
          <w:szCs w:val="24"/>
        </w:rPr>
        <w:t xml:space="preserve"> </w:t>
      </w:r>
      <w:r w:rsidRPr="00660625">
        <w:rPr>
          <w:rStyle w:val="13ArialNarrow7"/>
          <w:rFonts w:ascii="Times New Roman" w:hAnsi="Times New Roman" w:cs="Times New Roman"/>
          <w:b w:val="0"/>
          <w:sz w:val="24"/>
          <w:szCs w:val="24"/>
        </w:rPr>
        <w:t>А.В.</w:t>
      </w:r>
      <w:r w:rsidRPr="00D27644">
        <w:rPr>
          <w:rStyle w:val="13ArialNarrow6"/>
          <w:rFonts w:ascii="Times New Roman" w:hAnsi="Times New Roman" w:cs="Times New Roman"/>
          <w:sz w:val="24"/>
          <w:szCs w:val="24"/>
        </w:rPr>
        <w:t xml:space="preserve"> Семенович,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энергетический потенциал мозга в каждый момент времени ограничен. Если </w:t>
      </w:r>
      <w:proofErr w:type="gram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энергия</w:t>
      </w:r>
      <w:proofErr w:type="gram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 тратится</w:t>
      </w:r>
      <w:r w:rsidR="00660625">
        <w:rPr>
          <w:rFonts w:ascii="Times New Roman" w:hAnsi="Times New Roman" w:cs="Times New Roman"/>
          <w:sz w:val="24"/>
          <w:szCs w:val="24"/>
        </w:rPr>
        <w:t xml:space="preserve">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на несвоевременное развитие </w:t>
      </w:r>
      <w:proofErr w:type="gram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- то 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>психической функции, то ее дефи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цит возникает в том направлении, на котором в этот период она была актуальна. Соответственно, когда внешняя среда требует выполнения определенной задачи, мозг делает это за сч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>ет каких-то других структур пси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хики.</w:t>
      </w:r>
    </w:p>
    <w:p w:rsidR="00D27644" w:rsidRPr="00660625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Возраст от 2 до 3 лет - это период активного развития </w:t>
      </w:r>
      <w:proofErr w:type="spell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сенс</w:t>
      </w:r>
      <w:proofErr w:type="gramStart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о</w:t>
      </w:r>
      <w:proofErr w:type="spell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>-</w:t>
      </w:r>
      <w:proofErr w:type="gramEnd"/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t xml:space="preserve"> моторной и эмоциональной сферы. Когда взрослые перегружают познавательные процессы ребенка преждевременным </w:t>
      </w:r>
      <w:r w:rsidRPr="00D27644">
        <w:rPr>
          <w:rStyle w:val="13ArialNarrow12"/>
          <w:rFonts w:ascii="Times New Roman" w:hAnsi="Times New Roman" w:cs="Times New Roman"/>
          <w:sz w:val="24"/>
          <w:szCs w:val="24"/>
        </w:rPr>
        <w:lastRenderedPageBreak/>
        <w:t xml:space="preserve">обучением письму, чтению и счету, происходит изъятие энергии, в частности, у эмоций, чувственного развития. 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В связи с этим эмоциональная</w:t>
      </w:r>
      <w:r w:rsidR="00660625" w:rsidRPr="00660625">
        <w:rPr>
          <w:rFonts w:ascii="Times New Roman" w:hAnsi="Times New Roman" w:cs="Times New Roman"/>
          <w:sz w:val="24"/>
          <w:szCs w:val="24"/>
        </w:rPr>
        <w:t xml:space="preserve"> 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сфера ребенка остается недоразвитой.</w:t>
      </w:r>
    </w:p>
    <w:p w:rsidR="00660625" w:rsidRPr="00660625" w:rsidRDefault="00D27644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Реакция на раннее обучение может оказаться отсроченной и в дальнейшем проявить</w:t>
      </w:r>
      <w:r w:rsidR="00660625" w:rsidRPr="00660625">
        <w:rPr>
          <w:rStyle w:val="13ArialNarrow12"/>
          <w:rFonts w:ascii="Times New Roman" w:hAnsi="Times New Roman" w:cs="Times New Roman"/>
          <w:sz w:val="24"/>
          <w:szCs w:val="24"/>
        </w:rPr>
        <w:t>ся в различных эмоционально-лич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ностных девиациях, склонности ребенка к частым заболеваниям, аллергических проявлениях, </w:t>
      </w:r>
      <w:proofErr w:type="spellStart"/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логоневрозе</w:t>
      </w:r>
      <w:proofErr w:type="spellEnd"/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 (заикании), дизартрии (нарушении речи), тиках и навязчивых движениях. Опережающая нагрузка на одни отделы мозга, которая неизбежна при обуче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softHyphen/>
        <w:t xml:space="preserve">нии чтению, письму, счету, </w:t>
      </w:r>
      <w:r w:rsidR="00660625" w:rsidRPr="00660625">
        <w:rPr>
          <w:rStyle w:val="13ArialNarrow12"/>
          <w:rFonts w:ascii="Times New Roman" w:hAnsi="Times New Roman" w:cs="Times New Roman"/>
          <w:sz w:val="24"/>
          <w:szCs w:val="24"/>
        </w:rPr>
        <w:t>в силу своей энергоемкости исто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щает другие образования, которые уже завершили развитие, утратив пластичность и ресурсы для восстановления. В этом</w:t>
      </w:r>
      <w:r w:rsidR="00660625" w:rsidRPr="00660625">
        <w:rPr>
          <w:rFonts w:ascii="Times New Roman" w:hAnsi="Times New Roman" w:cs="Times New Roman"/>
          <w:sz w:val="24"/>
          <w:szCs w:val="24"/>
        </w:rPr>
        <w:t xml:space="preserve"> </w:t>
      </w:r>
      <w:r w:rsidRPr="00660625">
        <w:rPr>
          <w:rStyle w:val="13ArialNarrow12"/>
          <w:rFonts w:ascii="Times New Roman" w:hAnsi="Times New Roman" w:cs="Times New Roman"/>
          <w:sz w:val="24"/>
          <w:szCs w:val="24"/>
        </w:rPr>
        <w:t>случае ребенок на фоне высоких достижений в области лите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>ратуры</w:t>
      </w:r>
      <w:r w:rsidR="00660625" w:rsidRP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 и математики демонстрирует </w:t>
      </w:r>
      <w:r w:rsidR="00660625">
        <w:rPr>
          <w:rStyle w:val="13ArialNarrow12"/>
          <w:rFonts w:ascii="Times New Roman" w:hAnsi="Times New Roman" w:cs="Times New Roman"/>
          <w:sz w:val="24"/>
          <w:szCs w:val="24"/>
        </w:rPr>
        <w:t xml:space="preserve">отсутствие элементарных навыков (не умеет завязывать шнурки, застегивать пуговицы, резать хлеб и др.) зачитывая «до дыр» энциклопедию остается </w:t>
      </w:r>
      <w:r w:rsidR="00660625" w:rsidRPr="00660625">
        <w:rPr>
          <w:rStyle w:val="13ArialNarrow12"/>
          <w:rFonts w:ascii="Times New Roman" w:hAnsi="Times New Roman" w:cs="Times New Roman"/>
          <w:sz w:val="24"/>
          <w:szCs w:val="24"/>
        </w:rPr>
        <w:t>беспомощным в быту.</w:t>
      </w:r>
    </w:p>
    <w:p w:rsidR="00D27644" w:rsidRDefault="00E247C5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иллюстрации вышесказанного приведем пример возможных последствий раннего обучения.</w:t>
      </w:r>
    </w:p>
    <w:p w:rsidR="00E247C5" w:rsidRDefault="00E247C5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консультацию пришла мама ученика второго класса. Ее волновали поведение и низкая успеваемость сына. Мальчик не может установить нормальный контакт с одноклассниками, часто по своей инициативе вступает в конфликты.</w:t>
      </w:r>
    </w:p>
    <w:p w:rsidR="00E247C5" w:rsidRDefault="00E247C5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беседы с мамой было установлено, что</w:t>
      </w:r>
      <w:r w:rsidR="00471386">
        <w:rPr>
          <w:rFonts w:ascii="Times New Roman" w:hAnsi="Times New Roman" w:cs="Times New Roman"/>
          <w:sz w:val="24"/>
          <w:szCs w:val="24"/>
        </w:rPr>
        <w:t xml:space="preserve"> ребёнок с 4 лет посещал центр, где активно изучал английский язык, Родители хотели с раннего детства обучать его серьезным наукам, поскольку видели, что у него есть потенциал. К концу дошкольного возраста мальчик стал часто болеть  и все реже посещал детский сад. С начало обучения в школе у него начались новые проблемы. Интерес к занятиям у ребенка нестабильный, На уроках отвлекается, игнорирует замечания учителя, может нарисовать что – </w:t>
      </w:r>
      <w:proofErr w:type="spellStart"/>
      <w:r w:rsidR="00471386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471386">
        <w:rPr>
          <w:rFonts w:ascii="Times New Roman" w:hAnsi="Times New Roman" w:cs="Times New Roman"/>
          <w:sz w:val="24"/>
          <w:szCs w:val="24"/>
        </w:rPr>
        <w:t xml:space="preserve"> в рабочей тетради. Мальчик часто болеет, пропустил из-за болезни целую четверть. Во втором классе имеет по английскому языку неудовлетворенные оценки, по остальным предметам хорошо и удовлетворительно, иногда встречается неудовлетворительно.</w:t>
      </w:r>
    </w:p>
    <w:p w:rsidR="00471386" w:rsidRDefault="00471386" w:rsidP="00EF175D">
      <w:pPr>
        <w:pStyle w:val="1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Входе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беседы с учеником установлено, что он легко вступает в контакт, но не соблюдает субординацию, стремится перебить, представить собственную историю, переключиться на свою тему. </w:t>
      </w:r>
      <w:r w:rsidR="0038086F">
        <w:rPr>
          <w:rFonts w:ascii="Times New Roman" w:hAnsi="Times New Roman" w:cs="Times New Roman"/>
          <w:sz w:val="24"/>
          <w:szCs w:val="24"/>
        </w:rPr>
        <w:t>Эмоциональный фон устойчивый, мимика живая, выразительная, речь правильная, словарный запас активный, соответствует возрасту, кругозор широкий. Ребенок самостоятельно выполняет такие операции, как классификация, сравнение, обобщение, исключение, аргументирует свой выбор, устанавливает причинно-следственные связи. В тоже время на лицо истощаемость внимания: выполняя задания, ребенок быстро теряет интерес к нему и начинает заниматься посторонними делами.</w:t>
      </w:r>
    </w:p>
    <w:p w:rsidR="00D27644" w:rsidRPr="00D27644" w:rsidRDefault="0038086F" w:rsidP="00EF175D">
      <w:pPr>
        <w:pStyle w:val="130"/>
        <w:shd w:val="clear" w:color="auto" w:fill="auto"/>
        <w:spacing w:line="240" w:lineRule="auto"/>
        <w:ind w:firstLine="567"/>
        <w:jc w:val="both"/>
        <w:rPr>
          <w:rStyle w:val="9ArialNarrow9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примера видно, что последствия раннего изъятия психической энергии отчетливо проявилось с поступлением ребёнка в школу. Сами того не подозревая, родители в период младшего дошкольного возраста сына запустили механизм, который вызвал нарушения в его развитии.</w:t>
      </w:r>
    </w:p>
    <w:sectPr w:rsidR="00D27644" w:rsidRPr="00D27644" w:rsidSect="00A85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&lt;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5B11"/>
    <w:rsid w:val="001B229E"/>
    <w:rsid w:val="0038086F"/>
    <w:rsid w:val="00471386"/>
    <w:rsid w:val="00660625"/>
    <w:rsid w:val="00A85B11"/>
    <w:rsid w:val="00D27644"/>
    <w:rsid w:val="00E247C5"/>
    <w:rsid w:val="00E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1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0"/>
    <w:uiPriority w:val="99"/>
    <w:rsid w:val="00A85B11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9ArialNarrow9">
    <w:name w:val="Основной текст (9) + Arial Narrow9"/>
    <w:aliases w:val="920,5 pt33"/>
    <w:basedOn w:val="9"/>
    <w:uiPriority w:val="99"/>
    <w:rsid w:val="00A85B11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9ArialNarrow8">
    <w:name w:val="Основной текст (9) + Arial Narrow8"/>
    <w:aliases w:val="919,5 pt32,Интервал -1 pt"/>
    <w:basedOn w:val="9"/>
    <w:uiPriority w:val="99"/>
    <w:rsid w:val="00A85B11"/>
    <w:rPr>
      <w:rFonts w:ascii="Arial Narrow" w:hAnsi="Arial Narrow" w:cs="Arial Narrow"/>
      <w:spacing w:val="-20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A85B11"/>
    <w:pPr>
      <w:shd w:val="clear" w:color="auto" w:fill="FFFFFF"/>
      <w:suppressAutoHyphens w:val="0"/>
      <w:spacing w:before="660" w:line="283" w:lineRule="exact"/>
      <w:jc w:val="right"/>
    </w:pPr>
    <w:rPr>
      <w:rFonts w:ascii="Trebuchet MS" w:eastAsiaTheme="minorHAnsi" w:hAnsi="Trebuchet MS" w:cs="Trebuchet MS"/>
      <w:sz w:val="18"/>
      <w:szCs w:val="18"/>
      <w:lang w:eastAsia="en-US"/>
    </w:rPr>
  </w:style>
  <w:style w:type="character" w:customStyle="1" w:styleId="15">
    <w:name w:val="Основной текст (15)_"/>
    <w:basedOn w:val="a0"/>
    <w:link w:val="150"/>
    <w:uiPriority w:val="99"/>
    <w:rsid w:val="00A85B11"/>
    <w:rPr>
      <w:rFonts w:ascii="Arial Narrow" w:hAnsi="Arial Narrow" w:cs="Arial Narrow"/>
      <w:sz w:val="18"/>
      <w:szCs w:val="18"/>
      <w:shd w:val="clear" w:color="auto" w:fill="FFFFFF"/>
    </w:rPr>
  </w:style>
  <w:style w:type="character" w:customStyle="1" w:styleId="9ArialNarrow10">
    <w:name w:val="Основной текст (9) + Arial Narrow10"/>
    <w:aliases w:val="921,5 pt34"/>
    <w:basedOn w:val="9"/>
    <w:uiPriority w:val="99"/>
    <w:rsid w:val="00A85B11"/>
    <w:rPr>
      <w:rFonts w:ascii="Arial Narrow" w:hAnsi="Arial Narrow" w:cs="Arial Narrow"/>
      <w:spacing w:val="0"/>
      <w:sz w:val="19"/>
      <w:szCs w:val="19"/>
      <w:shd w:val="clear" w:color="auto" w:fill="FFFFFF"/>
    </w:rPr>
  </w:style>
  <w:style w:type="character" w:customStyle="1" w:styleId="9ArialNarrow7">
    <w:name w:val="Основной текст (9) + Arial Narrow7"/>
    <w:aliases w:val="7,5 pt31"/>
    <w:basedOn w:val="9"/>
    <w:uiPriority w:val="99"/>
    <w:rsid w:val="00A85B11"/>
    <w:rPr>
      <w:rFonts w:ascii="Arial Narrow" w:hAnsi="Arial Narrow" w:cs="Arial Narrow"/>
      <w:spacing w:val="0"/>
      <w:sz w:val="15"/>
      <w:szCs w:val="15"/>
      <w:shd w:val="clear" w:color="auto" w:fill="FFFFFF"/>
    </w:rPr>
  </w:style>
  <w:style w:type="character" w:customStyle="1" w:styleId="9ArialNarrow6">
    <w:name w:val="Основной текст (9) + Arial Narrow6"/>
    <w:aliases w:val="11 pt1"/>
    <w:basedOn w:val="9"/>
    <w:uiPriority w:val="99"/>
    <w:rsid w:val="00A85B11"/>
    <w:rPr>
      <w:rFonts w:ascii="Arial Narrow" w:hAnsi="Arial Narrow" w:cs="Arial Narrow"/>
      <w:spacing w:val="0"/>
      <w:sz w:val="22"/>
      <w:szCs w:val="22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rsid w:val="00A85B11"/>
    <w:rPr>
      <w:rFonts w:ascii="Trebuchet MS" w:hAnsi="Trebuchet MS" w:cs="Trebuchet MS"/>
      <w:sz w:val="14"/>
      <w:szCs w:val="14"/>
      <w:shd w:val="clear" w:color="auto" w:fill="FFFFFF"/>
    </w:rPr>
  </w:style>
  <w:style w:type="character" w:customStyle="1" w:styleId="10ArialNarrow">
    <w:name w:val="Основной текст (10) + Arial Narrow"/>
    <w:aliases w:val="73,5 pt30"/>
    <w:basedOn w:val="10"/>
    <w:uiPriority w:val="99"/>
    <w:rsid w:val="00A85B11"/>
    <w:rPr>
      <w:rFonts w:ascii="Arial Narrow" w:hAnsi="Arial Narrow" w:cs="Arial Narrow"/>
      <w:sz w:val="15"/>
      <w:szCs w:val="15"/>
      <w:shd w:val="clear" w:color="auto" w:fill="FFFFFF"/>
    </w:rPr>
  </w:style>
  <w:style w:type="character" w:customStyle="1" w:styleId="10ArialNarrow11">
    <w:name w:val="Основной текст (10) + Arial Narrow11"/>
    <w:aliases w:val="72,5 pt29"/>
    <w:basedOn w:val="10"/>
    <w:uiPriority w:val="99"/>
    <w:rsid w:val="00A85B11"/>
    <w:rPr>
      <w:rFonts w:ascii="Arial Narrow" w:hAnsi="Arial Narrow" w:cs="Arial Narrow"/>
      <w:sz w:val="15"/>
      <w:szCs w:val="15"/>
      <w:shd w:val="clear" w:color="auto" w:fill="FFFFFF"/>
    </w:rPr>
  </w:style>
  <w:style w:type="character" w:customStyle="1" w:styleId="10ArialNarrow10">
    <w:name w:val="Основной текст (10) + Arial Narrow10"/>
    <w:aliases w:val="918,5 pt28"/>
    <w:basedOn w:val="10"/>
    <w:uiPriority w:val="99"/>
    <w:rsid w:val="00A85B11"/>
    <w:rPr>
      <w:rFonts w:ascii="Arial Narrow" w:hAnsi="Arial Narrow" w:cs="Arial Narrow"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A85B11"/>
    <w:pPr>
      <w:shd w:val="clear" w:color="auto" w:fill="FFFFFF"/>
      <w:suppressAutoHyphens w:val="0"/>
      <w:spacing w:after="660" w:line="240" w:lineRule="atLeast"/>
      <w:jc w:val="left"/>
    </w:pPr>
    <w:rPr>
      <w:rFonts w:ascii="Arial Narrow" w:eastAsiaTheme="minorHAnsi" w:hAnsi="Arial Narrow" w:cs="Arial Narrow"/>
      <w:sz w:val="18"/>
      <w:szCs w:val="18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A85B11"/>
    <w:pPr>
      <w:shd w:val="clear" w:color="auto" w:fill="FFFFFF"/>
      <w:suppressAutoHyphens w:val="0"/>
      <w:spacing w:line="269" w:lineRule="exact"/>
    </w:pPr>
    <w:rPr>
      <w:rFonts w:ascii="Trebuchet MS" w:eastAsiaTheme="minorHAnsi" w:hAnsi="Trebuchet MS" w:cs="Trebuchet MS"/>
      <w:sz w:val="14"/>
      <w:szCs w:val="14"/>
      <w:lang w:eastAsia="en-US"/>
    </w:rPr>
  </w:style>
  <w:style w:type="character" w:customStyle="1" w:styleId="13">
    <w:name w:val="Основной текст (13)_"/>
    <w:basedOn w:val="a0"/>
    <w:link w:val="130"/>
    <w:uiPriority w:val="99"/>
    <w:rsid w:val="00D27644"/>
    <w:rPr>
      <w:rFonts w:ascii="Trebuchet MS" w:hAnsi="Trebuchet MS" w:cs="Trebuchet MS"/>
      <w:sz w:val="18"/>
      <w:szCs w:val="18"/>
      <w:shd w:val="clear" w:color="auto" w:fill="FFFFFF"/>
    </w:rPr>
  </w:style>
  <w:style w:type="character" w:customStyle="1" w:styleId="13ArialNarrow12">
    <w:name w:val="Основной текст (13) + Arial Narrow12"/>
    <w:aliases w:val="922,5 pt35"/>
    <w:basedOn w:val="13"/>
    <w:uiPriority w:val="99"/>
    <w:rsid w:val="00D27644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13ArialNarrow11">
    <w:name w:val="Основной текст (13) + Arial Narrow11"/>
    <w:aliases w:val="914,5 pt22"/>
    <w:basedOn w:val="13"/>
    <w:uiPriority w:val="99"/>
    <w:rsid w:val="00D27644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13ArialNarrow10">
    <w:name w:val="Основной текст (13) + Arial Narrow10"/>
    <w:aliases w:val="913,5 pt21"/>
    <w:basedOn w:val="13"/>
    <w:uiPriority w:val="99"/>
    <w:rsid w:val="00D27644"/>
    <w:rPr>
      <w:rFonts w:ascii="Arial Narrow" w:hAnsi="Arial Narrow" w:cs="Arial Narrow"/>
      <w:noProof/>
      <w:sz w:val="19"/>
      <w:szCs w:val="19"/>
      <w:shd w:val="clear" w:color="auto" w:fill="FFFFFF"/>
    </w:rPr>
  </w:style>
  <w:style w:type="character" w:customStyle="1" w:styleId="13ArialNarrow9">
    <w:name w:val="Основной текст (13) + Arial Narrow9"/>
    <w:aliases w:val="Курсив3"/>
    <w:basedOn w:val="13"/>
    <w:uiPriority w:val="99"/>
    <w:rsid w:val="00D27644"/>
    <w:rPr>
      <w:rFonts w:ascii="Arial Narrow" w:hAnsi="Arial Narrow" w:cs="Arial Narrow"/>
      <w:i/>
      <w:iCs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D27644"/>
    <w:pPr>
      <w:shd w:val="clear" w:color="auto" w:fill="FFFFFF"/>
      <w:suppressAutoHyphens w:val="0"/>
      <w:spacing w:line="240" w:lineRule="atLeast"/>
      <w:jc w:val="left"/>
    </w:pPr>
    <w:rPr>
      <w:rFonts w:ascii="Trebuchet MS" w:eastAsiaTheme="minorHAnsi" w:hAnsi="Trebuchet MS" w:cs="Trebuchet MS"/>
      <w:sz w:val="18"/>
      <w:szCs w:val="18"/>
      <w:lang w:eastAsia="en-US"/>
    </w:rPr>
  </w:style>
  <w:style w:type="character" w:customStyle="1" w:styleId="4ArialNarrow1">
    <w:name w:val="Основной текст (4) + Arial Narrow1"/>
    <w:aliases w:val="11 pt,Курсив5"/>
    <w:basedOn w:val="a0"/>
    <w:uiPriority w:val="99"/>
    <w:rsid w:val="00D27644"/>
    <w:rPr>
      <w:rFonts w:ascii="Arial Narrow" w:hAnsi="Arial Narrow" w:cs="Arial Narrow"/>
      <w:i/>
      <w:iCs/>
      <w:spacing w:val="0"/>
      <w:w w:val="100"/>
      <w:sz w:val="22"/>
      <w:szCs w:val="22"/>
    </w:rPr>
  </w:style>
  <w:style w:type="character" w:customStyle="1" w:styleId="13ArialNarrow8">
    <w:name w:val="Основной текст (13) + Arial Narrow8"/>
    <w:aliases w:val="Полужирный2"/>
    <w:basedOn w:val="13"/>
    <w:uiPriority w:val="99"/>
    <w:rsid w:val="00D27644"/>
    <w:rPr>
      <w:rFonts w:ascii="Arial Narrow" w:hAnsi="Arial Narrow" w:cs="Arial Narrow"/>
      <w:b/>
      <w:bCs/>
      <w:noProof/>
      <w:spacing w:val="0"/>
      <w:sz w:val="18"/>
      <w:szCs w:val="18"/>
      <w:shd w:val="clear" w:color="auto" w:fill="FFFFFF"/>
    </w:rPr>
  </w:style>
  <w:style w:type="character" w:customStyle="1" w:styleId="13ArialNarrow7">
    <w:name w:val="Основной текст (13) + Arial Narrow7"/>
    <w:aliases w:val="Полужирный1"/>
    <w:basedOn w:val="13"/>
    <w:uiPriority w:val="99"/>
    <w:rsid w:val="00D27644"/>
    <w:rPr>
      <w:rFonts w:ascii="Arial Narrow" w:hAnsi="Arial Narrow" w:cs="Arial Narrow"/>
      <w:b/>
      <w:bCs/>
      <w:spacing w:val="0"/>
      <w:sz w:val="18"/>
      <w:szCs w:val="18"/>
      <w:shd w:val="clear" w:color="auto" w:fill="FFFFFF"/>
    </w:rPr>
  </w:style>
  <w:style w:type="character" w:customStyle="1" w:styleId="13ArialNarrow6">
    <w:name w:val="Основной текст (13) + Arial Narrow6"/>
    <w:aliases w:val="99,5 pt17"/>
    <w:basedOn w:val="13"/>
    <w:uiPriority w:val="99"/>
    <w:rsid w:val="00D27644"/>
    <w:rPr>
      <w:rFonts w:ascii="Arial Narrow" w:hAnsi="Arial Narrow" w:cs="Arial Narrow"/>
      <w:spacing w:val="0"/>
      <w:sz w:val="19"/>
      <w:szCs w:val="19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EF17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75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Моё</cp:lastModifiedBy>
  <cp:revision>2</cp:revision>
  <dcterms:created xsi:type="dcterms:W3CDTF">2040-08-10T20:41:00Z</dcterms:created>
  <dcterms:modified xsi:type="dcterms:W3CDTF">2019-03-23T11:26:00Z</dcterms:modified>
</cp:coreProperties>
</file>